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C613C" w14:textId="4B2CBE01" w:rsidR="00E44428" w:rsidRPr="00774E65" w:rsidRDefault="005E6CAB" w:rsidP="00774E65">
      <w:pPr>
        <w:spacing w:line="336" w:lineRule="auto"/>
        <w:rPr>
          <w:rFonts w:ascii="Consolas" w:hAnsi="Consolas"/>
          <w:sz w:val="24"/>
          <w:szCs w:val="24"/>
        </w:rPr>
      </w:pPr>
      <w:r w:rsidRPr="00774E65">
        <w:rPr>
          <w:rFonts w:ascii="Consolas" w:hAnsi="Consolas"/>
          <w:sz w:val="24"/>
          <w:szCs w:val="24"/>
        </w:rPr>
        <w:t>How we removed a synchronous dependency in an e-commerce system</w:t>
      </w:r>
      <w:r w:rsidRPr="00774E65">
        <w:rPr>
          <w:rFonts w:ascii="Consolas" w:hAnsi="Consolas"/>
          <w:sz w:val="24"/>
          <w:szCs w:val="24"/>
        </w:rPr>
        <w:br/>
      </w:r>
      <w:r w:rsidRPr="00774E65">
        <w:rPr>
          <w:rFonts w:ascii="Consolas" w:hAnsi="Consolas"/>
          <w:sz w:val="24"/>
          <w:szCs w:val="24"/>
        </w:rPr>
        <w:br/>
        <w:t>Imagine an e-commerce application with these services:</w:t>
      </w:r>
      <w:r w:rsidRPr="00774E65">
        <w:rPr>
          <w:rFonts w:ascii="Consolas" w:hAnsi="Consolas"/>
          <w:sz w:val="24"/>
          <w:szCs w:val="24"/>
        </w:rPr>
        <w:br/>
        <w:t xml:space="preserve"> Order Service</w:t>
      </w:r>
      <w:r w:rsidRPr="00774E65">
        <w:rPr>
          <w:rFonts w:ascii="Consolas" w:hAnsi="Consolas"/>
          <w:sz w:val="24"/>
          <w:szCs w:val="24"/>
        </w:rPr>
        <w:br/>
        <w:t xml:space="preserve"> Customer Service</w:t>
      </w:r>
      <w:r w:rsidRPr="00774E65">
        <w:rPr>
          <w:rFonts w:ascii="Consolas" w:hAnsi="Consolas"/>
          <w:sz w:val="24"/>
          <w:szCs w:val="24"/>
        </w:rPr>
        <w:br/>
        <w:t xml:space="preserve"> Shipping Service</w:t>
      </w:r>
      <w:r w:rsidRPr="00774E65">
        <w:rPr>
          <w:rFonts w:ascii="Consolas" w:hAnsi="Consolas"/>
          <w:sz w:val="24"/>
          <w:szCs w:val="24"/>
        </w:rPr>
        <w:br/>
      </w:r>
      <w:r w:rsidRPr="00774E65">
        <w:rPr>
          <w:rFonts w:ascii="Consolas" w:hAnsi="Consolas"/>
          <w:sz w:val="24"/>
          <w:szCs w:val="24"/>
        </w:rPr>
        <w:br/>
        <w:t>Initial Design</w:t>
      </w:r>
      <w:r w:rsidRPr="00774E65">
        <w:rPr>
          <w:rFonts w:ascii="Consolas" w:hAnsi="Consolas"/>
          <w:sz w:val="24"/>
          <w:szCs w:val="24"/>
        </w:rPr>
        <w:br/>
        <w:t>When an order is created:</w:t>
      </w:r>
      <w:r w:rsidRPr="00774E65">
        <w:rPr>
          <w:rFonts w:ascii="Consolas" w:hAnsi="Consolas"/>
          <w:sz w:val="24"/>
          <w:szCs w:val="24"/>
        </w:rPr>
        <w:br/>
        <w:t xml:space="preserve"> Order Service publishes an </w:t>
      </w:r>
      <w:proofErr w:type="spellStart"/>
      <w:r w:rsidRPr="00774E65">
        <w:rPr>
          <w:rFonts w:ascii="Consolas" w:hAnsi="Consolas"/>
          <w:sz w:val="24"/>
          <w:szCs w:val="24"/>
        </w:rPr>
        <w:t>OrderCreated</w:t>
      </w:r>
      <w:proofErr w:type="spellEnd"/>
      <w:r w:rsidRPr="00774E65">
        <w:rPr>
          <w:rFonts w:ascii="Consolas" w:hAnsi="Consolas"/>
          <w:sz w:val="24"/>
          <w:szCs w:val="24"/>
        </w:rPr>
        <w:t xml:space="preserve"> event.</w:t>
      </w:r>
      <w:r w:rsidRPr="00774E65">
        <w:rPr>
          <w:rFonts w:ascii="Consolas" w:hAnsi="Consolas"/>
          <w:sz w:val="24"/>
          <w:szCs w:val="24"/>
        </w:rPr>
        <w:br/>
        <w:t xml:space="preserve"> Shipping Service consumes the event.</w:t>
      </w:r>
      <w:r w:rsidRPr="00774E65">
        <w:rPr>
          <w:rFonts w:ascii="Consolas" w:hAnsi="Consolas"/>
          <w:sz w:val="24"/>
          <w:szCs w:val="24"/>
        </w:rPr>
        <w:br/>
        <w:t xml:space="preserve"> Shipping Service needs the customer's address.</w:t>
      </w:r>
      <w:r w:rsidRPr="00774E65">
        <w:rPr>
          <w:rFonts w:ascii="Consolas" w:hAnsi="Consolas"/>
          <w:sz w:val="24"/>
          <w:szCs w:val="24"/>
        </w:rPr>
        <w:br/>
        <w:t xml:space="preserve"> It makes a REST call to Customer Service.</w:t>
      </w:r>
      <w:r w:rsidRPr="00774E65">
        <w:rPr>
          <w:rFonts w:ascii="Consolas" w:hAnsi="Consolas"/>
          <w:sz w:val="24"/>
          <w:szCs w:val="24"/>
        </w:rPr>
        <w:br/>
      </w:r>
      <w:r w:rsidRPr="00774E65">
        <w:rPr>
          <w:rFonts w:ascii="Consolas" w:hAnsi="Consolas"/>
          <w:sz w:val="24"/>
          <w:szCs w:val="24"/>
        </w:rPr>
        <w:br/>
        <w:t>Shipping Service --&gt; REST --&gt; Customer Service</w:t>
      </w:r>
      <w:r w:rsidRPr="00774E65">
        <w:rPr>
          <w:rFonts w:ascii="Consolas" w:hAnsi="Consolas"/>
          <w:sz w:val="24"/>
          <w:szCs w:val="24"/>
        </w:rPr>
        <w:br/>
      </w:r>
      <w:r w:rsidRPr="00774E65">
        <w:rPr>
          <w:rFonts w:ascii="Consolas" w:hAnsi="Consolas"/>
          <w:sz w:val="24"/>
          <w:szCs w:val="24"/>
        </w:rPr>
        <w:br/>
        <w:t>This works, but creates a dependency:</w:t>
      </w:r>
      <w:r w:rsidRPr="00774E65">
        <w:rPr>
          <w:rFonts w:ascii="Consolas" w:hAnsi="Consolas"/>
          <w:sz w:val="24"/>
          <w:szCs w:val="24"/>
        </w:rPr>
        <w:br/>
        <w:t xml:space="preserve"> Shipping cannot work if Customer Service is slow or unavailable.</w:t>
      </w:r>
      <w:r w:rsidRPr="00774E65">
        <w:rPr>
          <w:rFonts w:ascii="Consolas" w:hAnsi="Consolas"/>
          <w:sz w:val="24"/>
          <w:szCs w:val="24"/>
        </w:rPr>
        <w:br/>
        <w:t xml:space="preserve"> Increased latency due to network calls.</w:t>
      </w:r>
      <w:r w:rsidRPr="00774E65">
        <w:rPr>
          <w:rFonts w:ascii="Consolas" w:hAnsi="Consolas"/>
          <w:sz w:val="24"/>
          <w:szCs w:val="24"/>
        </w:rPr>
        <w:br/>
        <w:t xml:space="preserve"> More service-to-service coupling.</w:t>
      </w:r>
      <w:r w:rsidRPr="00774E65">
        <w:rPr>
          <w:rFonts w:ascii="Consolas" w:hAnsi="Consolas"/>
          <w:sz w:val="24"/>
          <w:szCs w:val="24"/>
        </w:rPr>
        <w:br/>
      </w:r>
      <w:r w:rsidRPr="00774E65">
        <w:rPr>
          <w:rFonts w:ascii="Consolas" w:hAnsi="Consolas"/>
          <w:sz w:val="24"/>
          <w:szCs w:val="24"/>
        </w:rPr>
        <w:br/>
        <w:t>Improved Design: Event-Carried State Transfer</w:t>
      </w:r>
      <w:r w:rsidRPr="00774E65">
        <w:rPr>
          <w:rFonts w:ascii="Consolas" w:hAnsi="Consolas"/>
          <w:sz w:val="24"/>
          <w:szCs w:val="24"/>
        </w:rPr>
        <w:br/>
      </w:r>
      <w:r w:rsidRPr="00774E65">
        <w:rPr>
          <w:rFonts w:ascii="Consolas" w:hAnsi="Consolas"/>
          <w:sz w:val="24"/>
          <w:szCs w:val="24"/>
        </w:rPr>
        <w:br/>
        <w:t>Instead of querying Customer Service every time:</w:t>
      </w:r>
      <w:r w:rsidRPr="00774E65">
        <w:rPr>
          <w:rFonts w:ascii="Consolas" w:hAnsi="Consolas"/>
          <w:sz w:val="24"/>
          <w:szCs w:val="24"/>
        </w:rPr>
        <w:br/>
        <w:t xml:space="preserve"> Customer Service publishes customer updates as events.</w:t>
      </w:r>
      <w:r w:rsidRPr="00774E65">
        <w:rPr>
          <w:rFonts w:ascii="Consolas" w:hAnsi="Consolas"/>
          <w:sz w:val="24"/>
          <w:szCs w:val="24"/>
        </w:rPr>
        <w:br/>
        <w:t xml:space="preserve"> Shipping Service maintains a local copy of customer data.</w:t>
      </w:r>
      <w:r w:rsidRPr="00774E65">
        <w:rPr>
          <w:rFonts w:ascii="Consolas" w:hAnsi="Consolas"/>
          <w:sz w:val="24"/>
          <w:szCs w:val="24"/>
        </w:rPr>
        <w:br/>
        <w:t xml:space="preserve"> When </w:t>
      </w:r>
      <w:proofErr w:type="spellStart"/>
      <w:r w:rsidRPr="00774E65">
        <w:rPr>
          <w:rFonts w:ascii="Consolas" w:hAnsi="Consolas"/>
          <w:sz w:val="24"/>
          <w:szCs w:val="24"/>
        </w:rPr>
        <w:t>OrderCreated</w:t>
      </w:r>
      <w:proofErr w:type="spellEnd"/>
      <w:r w:rsidRPr="00774E65">
        <w:rPr>
          <w:rFonts w:ascii="Consolas" w:hAnsi="Consolas"/>
          <w:sz w:val="24"/>
          <w:szCs w:val="24"/>
        </w:rPr>
        <w:t xml:space="preserve"> arrives, Shipping Service already has the customer information.</w:t>
      </w:r>
      <w:r w:rsidRPr="00774E65">
        <w:rPr>
          <w:rFonts w:ascii="Consolas" w:hAnsi="Consolas"/>
          <w:sz w:val="24"/>
          <w:szCs w:val="24"/>
        </w:rPr>
        <w:br/>
      </w:r>
      <w:r w:rsidRPr="00774E65">
        <w:rPr>
          <w:rFonts w:ascii="Consolas" w:hAnsi="Consolas"/>
          <w:sz w:val="24"/>
          <w:szCs w:val="24"/>
        </w:rPr>
        <w:br/>
        <w:t>Customer Service --&gt; Kafka --&gt; Shipping Service</w:t>
      </w:r>
      <w:r w:rsidRPr="00774E65">
        <w:rPr>
          <w:rFonts w:ascii="Consolas" w:hAnsi="Consolas"/>
          <w:sz w:val="24"/>
          <w:szCs w:val="24"/>
        </w:rPr>
        <w:br/>
      </w:r>
      <w:r w:rsidRPr="00774E65">
        <w:rPr>
          <w:rFonts w:ascii="Consolas" w:hAnsi="Consolas"/>
          <w:sz w:val="24"/>
          <w:szCs w:val="24"/>
        </w:rPr>
        <w:br/>
        <w:t>Now:</w:t>
      </w:r>
      <w:r w:rsidRPr="00774E65">
        <w:rPr>
          <w:rFonts w:ascii="Consolas" w:hAnsi="Consolas"/>
          <w:sz w:val="24"/>
          <w:szCs w:val="24"/>
        </w:rPr>
        <w:br/>
      </w:r>
      <w:r w:rsidRPr="00774E65">
        <w:rPr>
          <w:rFonts w:ascii="Segoe UI Emoji" w:hAnsi="Segoe UI Emoji" w:cs="Segoe UI Emoji"/>
          <w:sz w:val="24"/>
          <w:szCs w:val="24"/>
        </w:rPr>
        <w:t>✅</w:t>
      </w:r>
      <w:r w:rsidRPr="00774E65">
        <w:rPr>
          <w:rFonts w:ascii="Consolas" w:hAnsi="Consolas"/>
          <w:sz w:val="24"/>
          <w:szCs w:val="24"/>
        </w:rPr>
        <w:t xml:space="preserve"> No synchronous REST call</w:t>
      </w:r>
      <w:r w:rsidRPr="00774E65">
        <w:rPr>
          <w:rFonts w:ascii="Consolas" w:hAnsi="Consolas"/>
          <w:sz w:val="24"/>
          <w:szCs w:val="24"/>
        </w:rPr>
        <w:br/>
      </w:r>
      <w:r w:rsidRPr="00774E65">
        <w:rPr>
          <w:rFonts w:ascii="Segoe UI Emoji" w:hAnsi="Segoe UI Emoji" w:cs="Segoe UI Emoji"/>
          <w:sz w:val="24"/>
          <w:szCs w:val="24"/>
        </w:rPr>
        <w:t>✅</w:t>
      </w:r>
      <w:r w:rsidRPr="00774E65">
        <w:rPr>
          <w:rFonts w:ascii="Consolas" w:hAnsi="Consolas"/>
          <w:sz w:val="24"/>
          <w:szCs w:val="24"/>
        </w:rPr>
        <w:t xml:space="preserve"> Lower latency</w:t>
      </w:r>
      <w:r w:rsidRPr="00774E65">
        <w:rPr>
          <w:rFonts w:ascii="Consolas" w:hAnsi="Consolas"/>
          <w:sz w:val="24"/>
          <w:szCs w:val="24"/>
        </w:rPr>
        <w:br/>
      </w:r>
      <w:r w:rsidRPr="00774E65">
        <w:rPr>
          <w:rFonts w:ascii="Segoe UI Emoji" w:hAnsi="Segoe UI Emoji" w:cs="Segoe UI Emoji"/>
          <w:sz w:val="24"/>
          <w:szCs w:val="24"/>
        </w:rPr>
        <w:t>✅</w:t>
      </w:r>
      <w:r w:rsidRPr="00774E65">
        <w:rPr>
          <w:rFonts w:ascii="Consolas" w:hAnsi="Consolas"/>
          <w:sz w:val="24"/>
          <w:szCs w:val="24"/>
        </w:rPr>
        <w:t xml:space="preserve"> Better resilience</w:t>
      </w:r>
      <w:r w:rsidRPr="00774E65">
        <w:rPr>
          <w:rFonts w:ascii="Consolas" w:hAnsi="Consolas"/>
          <w:sz w:val="24"/>
          <w:szCs w:val="24"/>
        </w:rPr>
        <w:br/>
      </w:r>
      <w:r w:rsidRPr="00774E65">
        <w:rPr>
          <w:rFonts w:ascii="Segoe UI Emoji" w:hAnsi="Segoe UI Emoji" w:cs="Segoe UI Emoji"/>
          <w:sz w:val="24"/>
          <w:szCs w:val="24"/>
        </w:rPr>
        <w:t>✅</w:t>
      </w:r>
      <w:r w:rsidRPr="00774E65">
        <w:rPr>
          <w:rFonts w:ascii="Consolas" w:hAnsi="Consolas"/>
          <w:sz w:val="24"/>
          <w:szCs w:val="24"/>
        </w:rPr>
        <w:t xml:space="preserve"> Services are more autonomous</w:t>
      </w:r>
      <w:r w:rsidRPr="00774E65">
        <w:rPr>
          <w:rFonts w:ascii="Consolas" w:hAnsi="Consolas"/>
          <w:sz w:val="24"/>
          <w:szCs w:val="24"/>
        </w:rPr>
        <w:br/>
      </w:r>
      <w:r w:rsidRPr="00774E65">
        <w:rPr>
          <w:rFonts w:ascii="Segoe UI Emoji" w:hAnsi="Segoe UI Emoji" w:cs="Segoe UI Emoji"/>
          <w:sz w:val="24"/>
          <w:szCs w:val="24"/>
        </w:rPr>
        <w:t>✅</w:t>
      </w:r>
      <w:r w:rsidRPr="00774E65">
        <w:rPr>
          <w:rFonts w:ascii="Consolas" w:hAnsi="Consolas"/>
          <w:sz w:val="24"/>
          <w:szCs w:val="24"/>
        </w:rPr>
        <w:t xml:space="preserve"> Fully event-driven workflow</w:t>
      </w:r>
      <w:r w:rsidRPr="00774E65">
        <w:rPr>
          <w:rFonts w:ascii="Consolas" w:hAnsi="Consolas"/>
          <w:sz w:val="24"/>
          <w:szCs w:val="24"/>
        </w:rPr>
        <w:br/>
      </w:r>
      <w:r w:rsidRPr="00774E65">
        <w:rPr>
          <w:rFonts w:ascii="Consolas" w:hAnsi="Consolas"/>
          <w:sz w:val="24"/>
          <w:szCs w:val="24"/>
        </w:rPr>
        <w:br/>
      </w:r>
      <w:r w:rsidRPr="00774E65">
        <w:rPr>
          <w:rFonts w:ascii="Segoe UI Emoji" w:hAnsi="Segoe UI Emoji" w:cs="Segoe UI Emoji"/>
          <w:sz w:val="24"/>
          <w:szCs w:val="24"/>
        </w:rPr>
        <w:t>🥇</w:t>
      </w:r>
      <w:r w:rsidRPr="00774E65">
        <w:rPr>
          <w:rFonts w:ascii="Consolas" w:hAnsi="Consolas"/>
          <w:sz w:val="24"/>
          <w:szCs w:val="24"/>
        </w:rPr>
        <w:t xml:space="preserve"> Key Lesson</w:t>
      </w:r>
      <w:r w:rsidRPr="00774E65">
        <w:rPr>
          <w:rFonts w:ascii="Consolas" w:hAnsi="Consolas"/>
          <w:sz w:val="24"/>
          <w:szCs w:val="24"/>
        </w:rPr>
        <w:br/>
      </w:r>
      <w:r w:rsidRPr="00774E65">
        <w:rPr>
          <w:rFonts w:ascii="Consolas" w:hAnsi="Consolas"/>
          <w:sz w:val="24"/>
          <w:szCs w:val="24"/>
        </w:rPr>
        <w:br/>
        <w:t xml:space="preserve"> Events are not only for notifications.</w:t>
      </w:r>
      <w:r w:rsidRPr="00774E65">
        <w:rPr>
          <w:rFonts w:ascii="Consolas" w:hAnsi="Consolas"/>
          <w:sz w:val="24"/>
          <w:szCs w:val="24"/>
        </w:rPr>
        <w:br/>
      </w:r>
      <w:r w:rsidRPr="00774E65">
        <w:rPr>
          <w:rFonts w:ascii="Consolas" w:hAnsi="Consolas"/>
          <w:sz w:val="24"/>
          <w:szCs w:val="24"/>
        </w:rPr>
        <w:br/>
        <w:t xml:space="preserve"> They can also be used to transfer state between services.</w:t>
      </w:r>
      <w:r w:rsidRPr="00774E65">
        <w:rPr>
          <w:rFonts w:ascii="Consolas" w:hAnsi="Consolas"/>
          <w:sz w:val="24"/>
          <w:szCs w:val="24"/>
        </w:rPr>
        <w:br/>
      </w:r>
      <w:r w:rsidRPr="00774E65">
        <w:rPr>
          <w:rFonts w:ascii="Consolas" w:hAnsi="Consolas"/>
          <w:sz w:val="24"/>
          <w:szCs w:val="24"/>
        </w:rPr>
        <w:br/>
        <w:t>This pattern is called "Event-Carried State Transfer" and is commonly used in large-scale microservice architectures to reduce service coupling and improve reliability.</w:t>
      </w:r>
      <w:r w:rsidRPr="00774E65">
        <w:rPr>
          <w:rFonts w:ascii="Consolas" w:hAnsi="Consolas"/>
          <w:sz w:val="24"/>
          <w:szCs w:val="24"/>
        </w:rPr>
        <w:br/>
      </w:r>
      <w:r w:rsidRPr="00774E65">
        <w:rPr>
          <w:rFonts w:ascii="Consolas" w:hAnsi="Consolas"/>
          <w:sz w:val="24"/>
          <w:szCs w:val="24"/>
        </w:rPr>
        <w:br/>
        <w:t>Have you used local data replication instead of service-to-service REST calls in your microservices?</w:t>
      </w:r>
    </w:p>
    <w:p w14:paraId="12A3F027" w14:textId="77777777" w:rsidR="005E6CAB" w:rsidRPr="00774E65" w:rsidRDefault="005E6CAB" w:rsidP="00774E65">
      <w:pPr>
        <w:spacing w:line="336" w:lineRule="auto"/>
        <w:rPr>
          <w:rFonts w:ascii="Consolas" w:hAnsi="Consolas"/>
          <w:sz w:val="24"/>
          <w:szCs w:val="24"/>
        </w:rPr>
      </w:pPr>
    </w:p>
    <w:p w14:paraId="6E45C546" w14:textId="451C44C0" w:rsidR="005E6CAB" w:rsidRPr="00774E65" w:rsidRDefault="005E6CAB" w:rsidP="00774E65">
      <w:pPr>
        <w:spacing w:line="336" w:lineRule="auto"/>
        <w:rPr>
          <w:rFonts w:ascii="Consolas" w:hAnsi="Consolas"/>
          <w:sz w:val="24"/>
          <w:szCs w:val="24"/>
        </w:rPr>
      </w:pPr>
      <w:r w:rsidRPr="00774E65">
        <w:rPr>
          <w:rFonts w:ascii="Consolas" w:hAnsi="Consolas"/>
          <w:noProof/>
          <w:sz w:val="24"/>
          <w:szCs w:val="24"/>
        </w:rPr>
        <w:drawing>
          <wp:inline distT="0" distB="0" distL="0" distR="0" wp14:anchorId="4AA3E8B6" wp14:editId="34681D08">
            <wp:extent cx="4217615" cy="4217615"/>
            <wp:effectExtent l="0" t="0" r="0" b="0"/>
            <wp:docPr id="6291725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06" cy="421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4CF0D" w14:textId="77777777" w:rsidR="005E6CAB" w:rsidRPr="00774E65" w:rsidRDefault="005E6CAB" w:rsidP="00774E65">
      <w:pPr>
        <w:spacing w:line="336" w:lineRule="auto"/>
        <w:rPr>
          <w:rFonts w:ascii="Consolas" w:hAnsi="Consolas"/>
          <w:sz w:val="24"/>
          <w:szCs w:val="24"/>
        </w:rPr>
      </w:pPr>
    </w:p>
    <w:sectPr w:rsidR="005E6CAB" w:rsidRPr="00774E6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CF8"/>
    <w:rsid w:val="003268EF"/>
    <w:rsid w:val="003C7233"/>
    <w:rsid w:val="0057231E"/>
    <w:rsid w:val="005E6CAB"/>
    <w:rsid w:val="00774E65"/>
    <w:rsid w:val="00A86BE8"/>
    <w:rsid w:val="00DA2CF8"/>
    <w:rsid w:val="00DD25B9"/>
    <w:rsid w:val="00E44428"/>
    <w:rsid w:val="00E6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747E1"/>
  <w15:chartTrackingRefBased/>
  <w15:docId w15:val="{C7C4DFD7-09EE-4D35-B83D-8476D1613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EastAsia" w:hAnsi="Verdana" w:cstheme="minorBidi"/>
        <w:color w:val="D9D9D9" w:themeColor="background1" w:themeShade="D9"/>
        <w:kern w:val="2"/>
        <w:sz w:val="28"/>
        <w:szCs w:val="22"/>
        <w:lang w:val="en-SG" w:eastAsia="zh-TW" w:bidi="ta-IN"/>
        <w14:ligatures w14:val="standardContextual"/>
      </w:rPr>
    </w:rPrDefault>
    <w:pPrDefault>
      <w:pPr>
        <w:spacing w:after="160" w:line="259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2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C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2C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2C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2CF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2CF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2CF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2CF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2C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2C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2CF8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2CF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2CF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2CF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2CF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2CF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2CF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2CF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2CF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2CF8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2CF8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2C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2C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2C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2C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2C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2C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2C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5</cp:revision>
  <dcterms:created xsi:type="dcterms:W3CDTF">2026-06-25T11:50:00Z</dcterms:created>
  <dcterms:modified xsi:type="dcterms:W3CDTF">2026-06-25T11:56:00Z</dcterms:modified>
</cp:coreProperties>
</file>